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8D" w:rsidRPr="00EC68C8" w:rsidRDefault="00E5198D" w:rsidP="00E519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C8">
        <w:rPr>
          <w:rFonts w:ascii="Times New Roman" w:hAnsi="Times New Roman" w:cs="Times New Roman"/>
          <w:b/>
          <w:sz w:val="24"/>
          <w:szCs w:val="24"/>
        </w:rPr>
        <w:t>РЕСПУБЛИКА ТЫВА</w:t>
      </w:r>
    </w:p>
    <w:p w:rsidR="00E5198D" w:rsidRPr="00EC68C8" w:rsidRDefault="00E5198D" w:rsidP="00E519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C8">
        <w:rPr>
          <w:rFonts w:ascii="Times New Roman" w:hAnsi="Times New Roman" w:cs="Times New Roman"/>
          <w:b/>
          <w:sz w:val="24"/>
          <w:szCs w:val="24"/>
        </w:rPr>
        <w:t>ПИЙ-ХЕМСКИЙ КОЖУУН</w:t>
      </w:r>
    </w:p>
    <w:p w:rsidR="00E5198D" w:rsidRPr="00EC68C8" w:rsidRDefault="00E5198D" w:rsidP="00E5198D">
      <w:pPr>
        <w:pStyle w:val="a3"/>
        <w:pBdr>
          <w:bottom w:val="single" w:sz="12" w:space="0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C8">
        <w:rPr>
          <w:rFonts w:ascii="Times New Roman" w:hAnsi="Times New Roman" w:cs="Times New Roman"/>
          <w:b/>
          <w:sz w:val="24"/>
          <w:szCs w:val="24"/>
        </w:rPr>
        <w:t>АДМИНИСТРАЦИЯ СУМОНА УЮКСКИЙ</w:t>
      </w:r>
    </w:p>
    <w:p w:rsidR="00E5198D" w:rsidRPr="00EC68C8" w:rsidRDefault="00E5198D" w:rsidP="00E5198D">
      <w:pPr>
        <w:jc w:val="center"/>
        <w:rPr>
          <w:rFonts w:ascii="Times New Roman" w:hAnsi="Times New Roman" w:cs="Times New Roman"/>
          <w:sz w:val="20"/>
          <w:szCs w:val="20"/>
        </w:rPr>
      </w:pPr>
      <w:r w:rsidRPr="00EC68C8">
        <w:rPr>
          <w:rFonts w:ascii="Times New Roman" w:hAnsi="Times New Roman" w:cs="Times New Roman"/>
          <w:sz w:val="20"/>
          <w:szCs w:val="20"/>
        </w:rPr>
        <w:t>668514, Республика Тыва Пий-Хемский кожуун, сумон Уюк, ул. Крюкова, 81а тел:21-8-02</w:t>
      </w:r>
    </w:p>
    <w:p w:rsidR="00E5198D" w:rsidRPr="00EC68C8" w:rsidRDefault="00E5198D" w:rsidP="00E5198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5198D" w:rsidRPr="00EC68C8" w:rsidRDefault="00E5198D" w:rsidP="00E51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8C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5198D" w:rsidRPr="00EC68C8" w:rsidRDefault="00E5198D" w:rsidP="00E519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января 2016 года № 4</w:t>
      </w:r>
    </w:p>
    <w:p w:rsidR="00E5198D" w:rsidRPr="00EC68C8" w:rsidRDefault="00E5198D" w:rsidP="00E519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8C8">
        <w:rPr>
          <w:rFonts w:ascii="Times New Roman" w:hAnsi="Times New Roman" w:cs="Times New Roman"/>
          <w:sz w:val="28"/>
          <w:szCs w:val="28"/>
        </w:rPr>
        <w:t>с. Уюк</w:t>
      </w:r>
    </w:p>
    <w:p w:rsidR="00E5198D" w:rsidRPr="00EC68C8" w:rsidRDefault="00E5198D" w:rsidP="00E51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98D" w:rsidRDefault="00E5198D" w:rsidP="00E5198D">
      <w:pPr>
        <w:pStyle w:val="a4"/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 на кадастровом плане территории муниципального образования «Сельское поселение сумон Уюкский Республики Тыва»</w:t>
      </w:r>
    </w:p>
    <w:p w:rsidR="00E5198D" w:rsidRDefault="00E5198D" w:rsidP="00E5198D">
      <w:pPr>
        <w:pStyle w:val="a4"/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E5198D" w:rsidRDefault="00E5198D" w:rsidP="00E5198D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Земельным кодексом Российской Федерации от25.10.2001 года №136-ФЗ, административным регламентом муниципальной услуги «Утверждение и выдача схем расположения земельных участков на кадастровом плане или кадастровой карте соответствующей территории муниципального образования», утвержденным постановлением и.о. председателя администрации сельского поселения сумона Уюкский Пий-Хемского кожууна № 30 от 12.11.2015 года, на основании заявления Маадыр-оол Айдына Юрийевича от </w:t>
      </w:r>
      <w:r>
        <w:rPr>
          <w:rFonts w:ascii="Times New Roman" w:hAnsi="Times New Roman" w:cs="Times New Roman"/>
          <w:sz w:val="28"/>
          <w:szCs w:val="28"/>
          <w:u w:val="single"/>
        </w:rPr>
        <w:t>09.12.2015г.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сумона Уюкский Пий-Хемского кожууна ПОСТАНОВЛЯЕТ:</w:t>
      </w:r>
    </w:p>
    <w:p w:rsidR="00246350" w:rsidRDefault="00E5198D" w:rsidP="00246350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6350" w:rsidRPr="00246350">
        <w:rPr>
          <w:rFonts w:ascii="Times New Roman" w:hAnsi="Times New Roman" w:cs="Times New Roman"/>
          <w:sz w:val="28"/>
          <w:szCs w:val="28"/>
        </w:rPr>
        <w:t xml:space="preserve"> </w:t>
      </w:r>
      <w:r w:rsidR="00246350">
        <w:rPr>
          <w:rFonts w:ascii="Times New Roman" w:hAnsi="Times New Roman" w:cs="Times New Roman"/>
          <w:sz w:val="28"/>
          <w:szCs w:val="28"/>
        </w:rPr>
        <w:t xml:space="preserve">1.Утвердить схему расположения земельного участка из категории земель населенных пунктов с разрешенным использованием для </w:t>
      </w:r>
      <w:r w:rsidR="00684C6A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246350">
        <w:rPr>
          <w:rFonts w:ascii="Times New Roman" w:hAnsi="Times New Roman" w:cs="Times New Roman"/>
          <w:sz w:val="28"/>
          <w:szCs w:val="28"/>
        </w:rPr>
        <w:t xml:space="preserve"> на территории сумона Уюкский, общей площадью 1500 кв.м., расположенного по адресу: Республика Тыва, Пий-Хемский район, арбан Ленинка, ул. Таежная 1г.</w:t>
      </w:r>
    </w:p>
    <w:p w:rsidR="00246350" w:rsidRDefault="00246350" w:rsidP="00246350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Присвоить почтовый адрес земельному участку : Республика Тыва, Пий-Хемский район, арбан Ленинка, ул. Таежная 1г.</w:t>
      </w:r>
    </w:p>
    <w:p w:rsidR="00246350" w:rsidRDefault="00246350" w:rsidP="00246350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над исполнением данного постановления возложить на заместителя председателя администрации с.Уюк  Кара-оол А.В.</w:t>
      </w:r>
    </w:p>
    <w:p w:rsidR="00E5198D" w:rsidRDefault="00E5198D" w:rsidP="00246350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98D" w:rsidRPr="00EC68C8" w:rsidRDefault="00E5198D" w:rsidP="00E51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Pr="00EC68C8">
        <w:rPr>
          <w:rFonts w:ascii="Times New Roman" w:hAnsi="Times New Roman" w:cs="Times New Roman"/>
          <w:sz w:val="28"/>
          <w:szCs w:val="28"/>
        </w:rPr>
        <w:t>редседателя администрации</w:t>
      </w:r>
    </w:p>
    <w:p w:rsidR="00E5198D" w:rsidRPr="00EC68C8" w:rsidRDefault="00E5198D" w:rsidP="00E51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Уюкский</w:t>
      </w:r>
      <w:r w:rsidRPr="00EC68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68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C68C8">
        <w:rPr>
          <w:rFonts w:ascii="Times New Roman" w:hAnsi="Times New Roman" w:cs="Times New Roman"/>
          <w:sz w:val="28"/>
          <w:szCs w:val="28"/>
        </w:rPr>
        <w:t xml:space="preserve"> Д.А. Оюн</w:t>
      </w:r>
    </w:p>
    <w:p w:rsidR="00DC0EA6" w:rsidRDefault="00DC0EA6"/>
    <w:sectPr w:rsidR="00DC0EA6" w:rsidSect="00F5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5198D"/>
    <w:rsid w:val="00246350"/>
    <w:rsid w:val="00684C6A"/>
    <w:rsid w:val="00725A8A"/>
    <w:rsid w:val="00CC07A3"/>
    <w:rsid w:val="00DC0EA6"/>
    <w:rsid w:val="00E5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198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E51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Se7en1</cp:lastModifiedBy>
  <cp:revision>4</cp:revision>
  <dcterms:created xsi:type="dcterms:W3CDTF">2016-01-13T05:09:00Z</dcterms:created>
  <dcterms:modified xsi:type="dcterms:W3CDTF">2001-12-31T21:25:00Z</dcterms:modified>
</cp:coreProperties>
</file>